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B61" w:rsidRDefault="000A4B61" w:rsidP="000A4B61">
      <w:pPr>
        <w:ind w:left="-851"/>
        <w:jc w:val="righ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Приложение №1</w:t>
      </w:r>
    </w:p>
    <w:p w:rsidR="000A4B61" w:rsidRPr="00BB7D86" w:rsidRDefault="000A4B61" w:rsidP="000A4B61">
      <w:pPr>
        <w:spacing w:after="0" w:line="232" w:lineRule="atLeast"/>
        <w:jc w:val="center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B7D8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Расписание мероприятий проводимых в рамках декады " Солнечные дети"</w:t>
      </w:r>
    </w:p>
    <w:p w:rsidR="000A4B61" w:rsidRPr="0072525A" w:rsidRDefault="000A4B61" w:rsidP="000A4B61">
      <w:pPr>
        <w:ind w:left="-851"/>
        <w:jc w:val="righ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tbl>
      <w:tblPr>
        <w:tblW w:w="92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244"/>
        <w:gridCol w:w="1509"/>
        <w:gridCol w:w="3443"/>
        <w:gridCol w:w="4094"/>
      </w:tblGrid>
      <w:tr w:rsidR="000A4B61" w:rsidRPr="00D14D3F" w:rsidTr="00736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Дата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Место и время проведения</w:t>
            </w:r>
          </w:p>
        </w:tc>
      </w:tr>
      <w:tr w:rsidR="000A4B61" w:rsidRPr="00D14D3F" w:rsidTr="00736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14 марта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Публикация на сайте.   Успешные истории «Дети, как дети»</w:t>
            </w:r>
          </w:p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 http://kras-kids.ru/</w:t>
            </w:r>
          </w:p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https://vk.com/kraskids</w:t>
            </w:r>
          </w:p>
        </w:tc>
      </w:tr>
      <w:tr w:rsidR="000A4B61" w:rsidRPr="00D14D3F" w:rsidTr="00736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16 марта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«МАСЛЕНИЦА»  семейный праздник в КЦЛП, сохранение традиций.</w:t>
            </w:r>
          </w:p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17.00-18.30 Красноярский ц</w:t>
            </w: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ентр лечебной педагогики, ул. Воронова 27, </w:t>
            </w:r>
            <w:proofErr w:type="spellStart"/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пом</w:t>
            </w:r>
            <w:proofErr w:type="spellEnd"/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. 300</w:t>
            </w:r>
          </w:p>
        </w:tc>
      </w:tr>
      <w:tr w:rsidR="000A4B61" w:rsidRPr="00D14D3F" w:rsidTr="00736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19 марта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ВЫХОД В ТЕАТР «Кенгуру»</w:t>
            </w:r>
          </w:p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11.00-12.30 Театр " Кенгуру" ул. Ленина,126</w:t>
            </w:r>
          </w:p>
        </w:tc>
      </w:tr>
      <w:tr w:rsidR="000A4B61" w:rsidRPr="00D14D3F" w:rsidTr="00736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21 марта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Default="000A4B61" w:rsidP="00736E94">
            <w:pPr>
              <w:spacing w:after="0" w:line="209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Круглый стол «Качество образования для детей с ОВЗ».</w:t>
            </w:r>
          </w:p>
          <w:p w:rsidR="000A4B61" w:rsidRPr="00BB7D86" w:rsidRDefault="000A4B61" w:rsidP="00736E94">
            <w:pPr>
              <w:spacing w:after="0" w:line="209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Краевая библиотека,  ул. К. Маркса, 114, 3 этаж</w:t>
            </w:r>
          </w:p>
        </w:tc>
      </w:tr>
      <w:tr w:rsidR="000A4B61" w:rsidRPr="00D14D3F" w:rsidTr="00736E9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23 марта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Вечер живой музыки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A4B61" w:rsidRPr="00BB7D86" w:rsidRDefault="000A4B61" w:rsidP="00736E94">
            <w:pPr>
              <w:spacing w:after="0" w:line="232" w:lineRule="atLeast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 xml:space="preserve">17.00-18.30 Красноярский центр лечебной педагогики, ул. Воронова 27, </w:t>
            </w:r>
            <w:proofErr w:type="spellStart"/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пом</w:t>
            </w:r>
            <w:proofErr w:type="spellEnd"/>
            <w:r w:rsidRPr="00BB7D86"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  <w:t>. 300</w:t>
            </w:r>
          </w:p>
        </w:tc>
      </w:tr>
    </w:tbl>
    <w:p w:rsidR="0059267B" w:rsidRDefault="000A4B61"/>
    <w:sectPr w:rsidR="0059267B" w:rsidSect="00374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A4B61"/>
    <w:rsid w:val="000A4B61"/>
    <w:rsid w:val="000D1024"/>
    <w:rsid w:val="0037416A"/>
    <w:rsid w:val="00DE3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B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>Гражданская ассамблея КК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Ларионова О.В.</dc:creator>
  <cp:keywords/>
  <dc:description/>
  <cp:lastModifiedBy>Ларионова О.В.</cp:lastModifiedBy>
  <cp:revision>1</cp:revision>
  <dcterms:created xsi:type="dcterms:W3CDTF">2016-03-16T02:52:00Z</dcterms:created>
  <dcterms:modified xsi:type="dcterms:W3CDTF">2016-03-16T02:52:00Z</dcterms:modified>
</cp:coreProperties>
</file>