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2BBED" w14:textId="77777777" w:rsidR="00635440" w:rsidRDefault="009C7B82">
      <w:pPr>
        <w:widowControl w:val="0"/>
        <w:spacing w:line="238" w:lineRule="auto"/>
        <w:ind w:left="6988" w:right="3"/>
        <w:jc w:val="right"/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</w:pPr>
      <w:bookmarkStart w:id="0" w:name="_page_3_0"/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УТВЕ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Р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Ж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ДЕНО ре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ш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н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и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ем Совета Об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щ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с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т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в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н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но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й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а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л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 xml:space="preserve">аты </w:t>
      </w:r>
      <w:r w:rsidR="00635440"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 xml:space="preserve">Красноярского края </w:t>
      </w:r>
    </w:p>
    <w:p w14:paraId="1E103AA8" w14:textId="07C9415D" w:rsidR="00354BEC" w:rsidRPr="00451D06" w:rsidRDefault="009C7B82">
      <w:pPr>
        <w:widowControl w:val="0"/>
        <w:spacing w:line="238" w:lineRule="auto"/>
        <w:ind w:left="6988" w:right="3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YNSHV+TimesNewRomanPSMT" w:eastAsia="YNSHV+TimesNewRomanPSMT" w:hAnsi="YNSHV+TimesNewRomanPSMT" w:cs="YNSHV+TimesNewRomanPSMT"/>
          <w:color w:val="000000"/>
          <w:spacing w:val="51"/>
          <w:sz w:val="24"/>
          <w:szCs w:val="24"/>
        </w:rPr>
        <w:t xml:space="preserve"> </w:t>
      </w:r>
      <w:bookmarkStart w:id="1" w:name="_GoBack"/>
      <w:bookmarkEnd w:id="1"/>
      <w:r w:rsidRPr="00D21A0B">
        <w:rPr>
          <w:rFonts w:ascii="Times New Roman" w:eastAsia="YNSHV+TimesNewRomanPSMT" w:hAnsi="Times New Roman" w:cs="Times New Roman"/>
          <w:color w:val="000000"/>
          <w:sz w:val="24"/>
          <w:szCs w:val="24"/>
        </w:rPr>
        <w:t>о</w:t>
      </w:r>
      <w:r w:rsidRPr="00D21A0B">
        <w:rPr>
          <w:rFonts w:ascii="Times New Roman" w:eastAsia="YNSHV+TimesNewRomanPSMT" w:hAnsi="Times New Roman" w:cs="Times New Roman"/>
          <w:color w:val="000000"/>
          <w:w w:val="99"/>
          <w:sz w:val="24"/>
          <w:szCs w:val="24"/>
        </w:rPr>
        <w:t>т</w:t>
      </w:r>
      <w:r w:rsidRPr="00D21A0B">
        <w:rPr>
          <w:rFonts w:ascii="Times New Roman" w:eastAsia="YNSHV+TimesNewRomanPSMT" w:hAnsi="Times New Roman" w:cs="Times New Roman"/>
          <w:color w:val="000000"/>
          <w:sz w:val="24"/>
          <w:szCs w:val="24"/>
        </w:rPr>
        <w:t xml:space="preserve"> </w:t>
      </w:r>
      <w:r w:rsidR="00D21A0B" w:rsidRPr="00D21A0B">
        <w:rPr>
          <w:rFonts w:ascii="Times New Roman" w:eastAsia="YNSHV+TimesNewRomanPSMT" w:hAnsi="Times New Roman" w:cs="Times New Roman"/>
          <w:color w:val="000000"/>
          <w:sz w:val="24"/>
          <w:szCs w:val="24"/>
        </w:rPr>
        <w:t>30</w:t>
      </w:r>
      <w:r w:rsidR="00451D06" w:rsidRPr="00D21A0B">
        <w:rPr>
          <w:rFonts w:ascii="Times New Roman" w:eastAsia="YNSHV+TimesNewRomanPSMT" w:hAnsi="Times New Roman" w:cs="Times New Roman"/>
          <w:color w:val="000000"/>
          <w:sz w:val="24"/>
          <w:szCs w:val="24"/>
        </w:rPr>
        <w:t>.07</w:t>
      </w:r>
      <w:r w:rsidRPr="00D21A0B">
        <w:rPr>
          <w:rFonts w:ascii="Times New Roman" w:hAnsi="Times New Roman" w:cs="Times New Roman"/>
          <w:color w:val="000000"/>
          <w:w w:val="99"/>
          <w:sz w:val="24"/>
          <w:szCs w:val="24"/>
        </w:rPr>
        <w:t>.</w:t>
      </w:r>
      <w:r w:rsidRPr="00D21A0B">
        <w:rPr>
          <w:rFonts w:ascii="Times New Roman" w:hAnsi="Times New Roman" w:cs="Times New Roman"/>
          <w:color w:val="000000"/>
          <w:w w:val="98"/>
          <w:sz w:val="24"/>
          <w:szCs w:val="24"/>
        </w:rPr>
        <w:t>2025</w:t>
      </w:r>
    </w:p>
    <w:p w14:paraId="6FA7046A" w14:textId="77777777" w:rsidR="00354BEC" w:rsidRDefault="00354BEC">
      <w:pPr>
        <w:spacing w:after="26" w:line="240" w:lineRule="exact"/>
        <w:rPr>
          <w:sz w:val="24"/>
          <w:szCs w:val="24"/>
        </w:rPr>
      </w:pPr>
    </w:p>
    <w:p w14:paraId="3A4A5881" w14:textId="77777777" w:rsidR="00DA0A0C" w:rsidRDefault="00DA0A0C">
      <w:pPr>
        <w:widowControl w:val="0"/>
        <w:spacing w:line="241" w:lineRule="auto"/>
        <w:ind w:left="3704" w:right="-20"/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</w:pPr>
    </w:p>
    <w:p w14:paraId="756137FD" w14:textId="0996CF84" w:rsidR="00354BEC" w:rsidRDefault="00ED7CFC">
      <w:pPr>
        <w:widowControl w:val="0"/>
        <w:spacing w:line="241" w:lineRule="auto"/>
        <w:ind w:left="3704" w:right="-20"/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Первоначальный список</w:t>
      </w:r>
    </w:p>
    <w:p w14:paraId="2DADCAE4" w14:textId="481BFEB4" w:rsidR="00354BEC" w:rsidRPr="007B58D7" w:rsidRDefault="00ED7CFC" w:rsidP="00DA0A0C">
      <w:pPr>
        <w:widowControl w:val="0"/>
        <w:spacing w:line="239" w:lineRule="auto"/>
        <w:ind w:right="75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м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н</w:t>
      </w:r>
      <w:r w:rsidR="007D37AD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-претенд</w:t>
      </w:r>
      <w:r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ентов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 выдаю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ихся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351471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деятелей, имеющих особые заслуги перед </w:t>
      </w:r>
      <w:r w:rsidR="00DA0A0C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="00351471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течеством</w:t>
      </w:r>
      <w:r w:rsidR="00DA0A0C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,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 для присвоен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я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отдельн</w:t>
      </w:r>
      <w:r w:rsidR="00DA0A0C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ому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 г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ог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аф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ческ</w:t>
      </w:r>
      <w:r w:rsidR="00DA0A0C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ому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объе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 w:rsidR="009C7B82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</w:t>
      </w:r>
      <w:r w:rsidR="00DA0A0C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у</w:t>
      </w:r>
    </w:p>
    <w:p w14:paraId="7F4D488B" w14:textId="77777777" w:rsidR="00354BEC" w:rsidRPr="007B58D7" w:rsidRDefault="00354BEC">
      <w:pPr>
        <w:spacing w:after="77" w:line="240" w:lineRule="exact"/>
        <w:rPr>
          <w:rFonts w:ascii="Times New Roman" w:hAnsi="Times New Roman" w:cs="Times New Roman"/>
          <w:sz w:val="28"/>
          <w:szCs w:val="28"/>
        </w:rPr>
      </w:pPr>
    </w:p>
    <w:p w14:paraId="0A31EE04" w14:textId="77777777" w:rsidR="00DA0A0C" w:rsidRDefault="00DA0A0C">
      <w:pPr>
        <w:widowControl w:val="0"/>
        <w:spacing w:line="225" w:lineRule="auto"/>
        <w:ind w:left="3498"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</w:p>
    <w:p w14:paraId="5A75DC44" w14:textId="26ED053F" w:rsidR="00DA0A0C" w:rsidRPr="00DA0A0C" w:rsidRDefault="00DA0A0C">
      <w:pPr>
        <w:widowControl w:val="0"/>
        <w:spacing w:line="225" w:lineRule="auto"/>
        <w:ind w:left="3498" w:right="-20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u w:val="single"/>
        </w:rPr>
      </w:pPr>
      <w:r w:rsidRPr="00DA0A0C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u w:val="single"/>
        </w:rPr>
        <w:t>Красноярский край</w:t>
      </w:r>
    </w:p>
    <w:p w14:paraId="5FA081EA" w14:textId="77777777" w:rsidR="00DA0A0C" w:rsidRDefault="00DA0A0C">
      <w:pPr>
        <w:widowControl w:val="0"/>
        <w:spacing w:line="225" w:lineRule="auto"/>
        <w:ind w:left="3498"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</w:p>
    <w:p w14:paraId="6E34433D" w14:textId="660475AA" w:rsidR="00DA0A0C" w:rsidRPr="00DA0A0C" w:rsidRDefault="00DA0A0C" w:rsidP="00DA0A0C">
      <w:pPr>
        <w:widowControl w:val="0"/>
        <w:spacing w:line="225" w:lineRule="auto"/>
        <w:ind w:right="-20"/>
        <w:jc w:val="center"/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  <w:u w:val="single"/>
        </w:rPr>
      </w:pPr>
      <w:r w:rsidRPr="00DA0A0C">
        <w:rPr>
          <w:rFonts w:ascii="Times New Roman" w:eastAsia="YNSHV+TimesNewRomanPSMT" w:hAnsi="Times New Roman" w:cs="Times New Roman"/>
          <w:color w:val="000000"/>
          <w:sz w:val="28"/>
          <w:szCs w:val="28"/>
          <w:u w:val="single"/>
        </w:rPr>
        <w:t>Аэро</w:t>
      </w:r>
      <w:r w:rsidRPr="00DA0A0C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  <w:u w:val="single"/>
        </w:rPr>
        <w:t>п</w:t>
      </w:r>
      <w:r w:rsidRPr="00DA0A0C">
        <w:rPr>
          <w:rFonts w:ascii="Times New Roman" w:eastAsia="YNSHV+TimesNewRomanPSMT" w:hAnsi="Times New Roman" w:cs="Times New Roman"/>
          <w:color w:val="000000"/>
          <w:sz w:val="28"/>
          <w:szCs w:val="28"/>
          <w:u w:val="single"/>
        </w:rPr>
        <w:t xml:space="preserve">орт Хатанга </w:t>
      </w:r>
      <w:r w:rsidRPr="00DA0A0C">
        <w:rPr>
          <w:rFonts w:ascii="Times New Roman" w:hAnsi="Times New Roman" w:cs="Times New Roman"/>
          <w:color w:val="000000"/>
          <w:w w:val="99"/>
          <w:sz w:val="28"/>
          <w:szCs w:val="28"/>
          <w:u w:val="single"/>
        </w:rPr>
        <w:t>Федерального казенного предприятия "Аэропорты Красноярья"</w:t>
      </w:r>
    </w:p>
    <w:p w14:paraId="0610A263" w14:textId="77777777" w:rsidR="00DA0A0C" w:rsidRDefault="00DA0A0C">
      <w:pPr>
        <w:widowControl w:val="0"/>
        <w:spacing w:line="225" w:lineRule="auto"/>
        <w:ind w:left="3498"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</w:p>
    <w:p w14:paraId="1516710B" w14:textId="77777777" w:rsidR="00DA0A0C" w:rsidRDefault="00DA0A0C">
      <w:pPr>
        <w:widowControl w:val="0"/>
        <w:spacing w:line="225" w:lineRule="auto"/>
        <w:ind w:left="3498"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4678"/>
      </w:tblGrid>
      <w:tr w:rsidR="00DA0A0C" w14:paraId="6AC52722" w14:textId="77777777" w:rsidTr="00DA0A0C">
        <w:tc>
          <w:tcPr>
            <w:tcW w:w="562" w:type="dxa"/>
          </w:tcPr>
          <w:p w14:paraId="6FE01BAF" w14:textId="77BF0F13" w:rsidR="00DA0A0C" w:rsidRDefault="00DA0A0C" w:rsidP="00DA0A0C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14:paraId="0392EDF5" w14:textId="2E0B7FC1" w:rsidR="00DA0A0C" w:rsidRDefault="00DA0A0C" w:rsidP="00DA0A0C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ФИО выдающегося деятеля</w:t>
            </w:r>
          </w:p>
        </w:tc>
        <w:tc>
          <w:tcPr>
            <w:tcW w:w="4678" w:type="dxa"/>
          </w:tcPr>
          <w:p w14:paraId="36BF7A57" w14:textId="72EFB72A" w:rsidR="00DA0A0C" w:rsidRDefault="00DA0A0C" w:rsidP="00DA0A0C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Краткая биографическая справка</w:t>
            </w:r>
            <w:r w:rsidR="00F9269C"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, пояснение по исторической связи с регионом</w:t>
            </w:r>
          </w:p>
        </w:tc>
      </w:tr>
      <w:tr w:rsidR="00930A08" w:rsidRPr="00930A08" w14:paraId="4FB067BA" w14:textId="77777777" w:rsidTr="00DA0A0C">
        <w:tc>
          <w:tcPr>
            <w:tcW w:w="562" w:type="dxa"/>
          </w:tcPr>
          <w:p w14:paraId="10825D3E" w14:textId="149224A9" w:rsidR="00930A08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743FDD06" w14:textId="057BBC21" w:rsidR="00930A08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 w:rsidRPr="00F9269C"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Аксенова Евдокия </w:t>
            </w:r>
            <w:r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Егоровна </w:t>
            </w:r>
          </w:p>
        </w:tc>
        <w:tc>
          <w:tcPr>
            <w:tcW w:w="4678" w:type="dxa"/>
          </w:tcPr>
          <w:p w14:paraId="76ECEC71" w14:textId="77777777" w:rsidR="00930A08" w:rsidRPr="00930A08" w:rsidRDefault="00930A08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Евдокия (</w:t>
            </w:r>
            <w:proofErr w:type="spellStart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Огдо</w:t>
            </w:r>
            <w:proofErr w:type="spellEnd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) Егоровна Аксенова (1936–1995) —долганская поэтесса, </w:t>
            </w:r>
            <w:r w:rsidRPr="00930A0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основоположница долганской письменной литературы.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Родилась в селе </w:t>
            </w:r>
            <w:proofErr w:type="spellStart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Боганида</w:t>
            </w:r>
            <w:proofErr w:type="spellEnd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, жила и работала в Хатанге.</w:t>
            </w:r>
          </w:p>
          <w:p w14:paraId="510F36A6" w14:textId="608D33C4" w:rsidR="00930A08" w:rsidRPr="00930A08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Стояла у истоков создания долганского алфавита и букваря, её сборник «</w:t>
            </w:r>
            <w:proofErr w:type="spellStart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Бараксан</w:t>
            </w:r>
            <w:proofErr w:type="spellEnd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» стал первой книгой на долганском языке. 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Она собирала и записывала устный фольклор, занималась переводами, внесла </w:t>
            </w:r>
            <w:r w:rsidR="000F5DBF">
              <w:rPr>
                <w:rFonts w:ascii="Times New Roman" w:hAnsi="Times New Roman" w:cs="Times New Roman"/>
                <w:sz w:val="24"/>
                <w:szCs w:val="24"/>
              </w:rPr>
              <w:t>значимый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вклад в сохранение и развитие культуры и языка коренных народов Таймыра. </w:t>
            </w:r>
          </w:p>
        </w:tc>
      </w:tr>
      <w:tr w:rsidR="00930A08" w:rsidRPr="00930A08" w14:paraId="13CB486A" w14:textId="77777777" w:rsidTr="00DA0A0C">
        <w:tc>
          <w:tcPr>
            <w:tcW w:w="562" w:type="dxa"/>
          </w:tcPr>
          <w:p w14:paraId="300859CF" w14:textId="0EC8CE69" w:rsidR="00930A08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4B6A3024" w14:textId="6D77B273" w:rsidR="00930A08" w:rsidRPr="00F9269C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F9269C"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Бегичев Никифор </w:t>
            </w:r>
            <w:r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Алексеевич </w:t>
            </w:r>
          </w:p>
        </w:tc>
        <w:tc>
          <w:tcPr>
            <w:tcW w:w="4678" w:type="dxa"/>
          </w:tcPr>
          <w:p w14:paraId="43C5BC08" w14:textId="49C53CE8" w:rsidR="00930A08" w:rsidRPr="00930A08" w:rsidRDefault="00930A08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Никифор Алексеевич Бегичев (1874–1927) — легендарный полярный путешественник, моряк и исследователь Арктики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Участвовал в экспедиции Э. В. </w:t>
            </w:r>
            <w:proofErr w:type="spellStart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Толля</w:t>
            </w:r>
            <w:proofErr w:type="spellEnd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на шхуне «Заря» (1900–1902), где проявил себя как отважный боцман, а позже — в спасательной экспедиции А. В. Колчака. Открыл два острова в море Лаптевых, которые носят его имя, и спас десятки полярников, попавших в беду на Таймыре. Бегичев внёс огромный вклад в освоение Севера, за что был награждён Георгиевским крестом и золотой медалью Российской академии наук. </w:t>
            </w:r>
          </w:p>
        </w:tc>
      </w:tr>
      <w:tr w:rsidR="0062563C" w:rsidRPr="00930A08" w14:paraId="2436E62C" w14:textId="77777777" w:rsidTr="00DA0A0C">
        <w:tc>
          <w:tcPr>
            <w:tcW w:w="562" w:type="dxa"/>
          </w:tcPr>
          <w:p w14:paraId="7C9F0469" w14:textId="0D36F42D" w:rsidR="0062563C" w:rsidRDefault="0062563C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7B791F7C" w14:textId="70D9C109" w:rsidR="0062563C" w:rsidRPr="0062563C" w:rsidRDefault="0062563C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62563C">
              <w:rPr>
                <w:rFonts w:ascii="Times New Roman" w:hAnsi="Times New Roman" w:cs="Times New Roman"/>
                <w:sz w:val="28"/>
                <w:szCs w:val="28"/>
              </w:rPr>
              <w:t>Лаптев Харитон Прокопьевич</w:t>
            </w:r>
          </w:p>
        </w:tc>
        <w:tc>
          <w:tcPr>
            <w:tcW w:w="4678" w:type="dxa"/>
          </w:tcPr>
          <w:p w14:paraId="70B9D540" w14:textId="0194FB83" w:rsidR="0062563C" w:rsidRPr="00930A08" w:rsidRDefault="0062563C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563C">
              <w:rPr>
                <w:rFonts w:ascii="Times New Roman" w:hAnsi="Times New Roman" w:cs="Times New Roman"/>
                <w:sz w:val="24"/>
                <w:szCs w:val="24"/>
              </w:rPr>
              <w:t>Лапте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2563C">
              <w:rPr>
                <w:rFonts w:ascii="Times New Roman" w:hAnsi="Times New Roman" w:cs="Times New Roman"/>
                <w:sz w:val="24"/>
                <w:szCs w:val="24"/>
              </w:rPr>
              <w:t xml:space="preserve">Харитон Прокопьевич (1700–1763) — выдающийся российский мореплаватель, полярный исследователь, </w:t>
            </w:r>
            <w:r w:rsidRPr="006256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капитан 1-го ранга. Родился под Великими Луками, учился в Морской академии Петербурга, служил на Балтийском флоте. Руководил Ленско-</w:t>
            </w:r>
            <w:proofErr w:type="spellStart"/>
            <w:r w:rsidRPr="0062563C">
              <w:rPr>
                <w:rFonts w:ascii="Times New Roman" w:hAnsi="Times New Roman" w:cs="Times New Roman"/>
                <w:sz w:val="24"/>
                <w:szCs w:val="24"/>
              </w:rPr>
              <w:t>Хатангским</w:t>
            </w:r>
            <w:proofErr w:type="spellEnd"/>
            <w:r w:rsidRPr="0062563C">
              <w:rPr>
                <w:rFonts w:ascii="Times New Roman" w:hAnsi="Times New Roman" w:cs="Times New Roman"/>
                <w:sz w:val="24"/>
                <w:szCs w:val="24"/>
              </w:rPr>
              <w:t xml:space="preserve"> отрядом Великой Северной экспедиции, первым описал и нанёс на карту берега Арктики от Лены до Енисея, острова и заливы Таймыра. Работал в Якутске, Туруханске, Петербурге, участвовал в создании Генеральной карты России. В честь </w:t>
            </w:r>
            <w:r w:rsidR="00091EBB">
              <w:rPr>
                <w:rFonts w:ascii="Times New Roman" w:hAnsi="Times New Roman" w:cs="Times New Roman"/>
                <w:sz w:val="24"/>
                <w:szCs w:val="24"/>
              </w:rPr>
              <w:t xml:space="preserve">Харитона </w:t>
            </w:r>
            <w:r w:rsidRPr="0062563C">
              <w:rPr>
                <w:rFonts w:ascii="Times New Roman" w:hAnsi="Times New Roman" w:cs="Times New Roman"/>
                <w:sz w:val="24"/>
                <w:szCs w:val="24"/>
              </w:rPr>
              <w:t xml:space="preserve">Лаптева названы </w:t>
            </w:r>
            <w:r w:rsidR="005C7CD9">
              <w:rPr>
                <w:rFonts w:ascii="Times New Roman" w:hAnsi="Times New Roman" w:cs="Times New Roman"/>
                <w:sz w:val="24"/>
                <w:szCs w:val="24"/>
              </w:rPr>
              <w:t>морской берег п</w:t>
            </w:r>
            <w:r w:rsidR="00091EBB">
              <w:rPr>
                <w:rFonts w:ascii="Times New Roman" w:hAnsi="Times New Roman" w:cs="Times New Roman"/>
                <w:sz w:val="24"/>
                <w:szCs w:val="24"/>
              </w:rPr>
              <w:t>олуострова Таймыр и несколько мысов. М</w:t>
            </w:r>
            <w:r w:rsidRPr="0062563C">
              <w:rPr>
                <w:rFonts w:ascii="Times New Roman" w:hAnsi="Times New Roman" w:cs="Times New Roman"/>
                <w:sz w:val="24"/>
                <w:szCs w:val="24"/>
              </w:rPr>
              <w:t>оре Лаптевых</w:t>
            </w:r>
            <w:r w:rsidR="00091EBB">
              <w:rPr>
                <w:rFonts w:ascii="Times New Roman" w:hAnsi="Times New Roman" w:cs="Times New Roman"/>
                <w:sz w:val="24"/>
                <w:szCs w:val="24"/>
              </w:rPr>
              <w:t xml:space="preserve"> получило свое название в честь двоюродных братьев Харитона и Дмитрия</w:t>
            </w:r>
            <w:r w:rsidRPr="006256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930A08" w:rsidRPr="00930A08" w14:paraId="375B892E" w14:textId="77777777" w:rsidTr="00DA0A0C">
        <w:tc>
          <w:tcPr>
            <w:tcW w:w="562" w:type="dxa"/>
          </w:tcPr>
          <w:p w14:paraId="287B20CA" w14:textId="46DC6AF8" w:rsidR="00930A08" w:rsidRDefault="0062563C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lastRenderedPageBreak/>
              <w:t>4</w:t>
            </w:r>
          </w:p>
        </w:tc>
        <w:tc>
          <w:tcPr>
            <w:tcW w:w="4111" w:type="dxa"/>
          </w:tcPr>
          <w:p w14:paraId="16A5AC58" w14:textId="2BACC75A" w:rsidR="00930A08" w:rsidRPr="00F9269C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F9269C"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Петров Юрий </w:t>
            </w:r>
            <w:r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Павлович</w:t>
            </w:r>
            <w:r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678" w:type="dxa"/>
          </w:tcPr>
          <w:p w14:paraId="51B8ACFC" w14:textId="156C3627" w:rsidR="00930A08" w:rsidRPr="00930A08" w:rsidRDefault="00930A08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Юрий Павлович Петров — заслуженный пилот, полярник и руководитель проектов по развитию авиации в Арктике. С 1970-х годов работал диспетчером и пилотом в северных авиакомпаниях. В 1996 году основал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виаремонтное предприятие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где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возглавил разработку и производство самолёта «Русская Арктика» — модернизированного Ан-2, специально созданного для полётов в условиях Крайнего Севера и Арктики. </w:t>
            </w:r>
          </w:p>
          <w:p w14:paraId="6CD15FF7" w14:textId="34D11125" w:rsidR="00930A08" w:rsidRPr="00930A08" w:rsidRDefault="00930A08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Петров внёс значительный вклад в безопасность полётов и развитие воздушного движения в Арктической зоне, получил звание «Почётный </w:t>
            </w:r>
            <w:proofErr w:type="spellStart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Аэронавигатор</w:t>
            </w:r>
            <w:proofErr w:type="spellEnd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», награждён знаком «За безаварийный налёт 11 000 часов» и медалью «Ветеран труда».</w:t>
            </w:r>
          </w:p>
        </w:tc>
      </w:tr>
      <w:tr w:rsidR="00930A08" w:rsidRPr="00930A08" w14:paraId="2CDD2E18" w14:textId="77777777" w:rsidTr="00DA0A0C">
        <w:tc>
          <w:tcPr>
            <w:tcW w:w="562" w:type="dxa"/>
          </w:tcPr>
          <w:p w14:paraId="4DAA8CB1" w14:textId="5C1C13A0" w:rsidR="00930A08" w:rsidRDefault="0062563C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14:paraId="22E43A1E" w14:textId="2009E5DE" w:rsidR="00930A08" w:rsidRPr="00F9269C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3433D0"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Сидоров Михаил Константинович</w:t>
            </w:r>
          </w:p>
        </w:tc>
        <w:tc>
          <w:tcPr>
            <w:tcW w:w="4678" w:type="dxa"/>
          </w:tcPr>
          <w:p w14:paraId="2896663E" w14:textId="24C60E36" w:rsidR="00930A08" w:rsidRPr="00930A08" w:rsidRDefault="00930A08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Михаил Константинович Сидоров (1823–1887) — выдающийся предприниматель,</w:t>
            </w:r>
            <w:r w:rsidR="00650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 и меценат XIX века, родился в Архангельске в купеческой семье. Разбогатев на золотых приисках, он вложил всё состояние в освоение и развитие Русского Севера: организовал экспедиции, поддерживал учёных, строил школы и интернаты для северян, занимался благотворительностью и активно продвигал идею Северного морского пути. Сидоров был членом многих научных обществ, автором десятков статей, инициатором крупных проектов. </w:t>
            </w:r>
          </w:p>
        </w:tc>
      </w:tr>
      <w:tr w:rsidR="00930A08" w:rsidRPr="00930A08" w14:paraId="31DD2AA6" w14:textId="77777777" w:rsidTr="00DA0A0C">
        <w:tc>
          <w:tcPr>
            <w:tcW w:w="562" w:type="dxa"/>
          </w:tcPr>
          <w:p w14:paraId="23CC6CD2" w14:textId="28834111" w:rsidR="00930A08" w:rsidRDefault="0062563C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14:paraId="74777BC5" w14:textId="027A647A" w:rsidR="00930A08" w:rsidRPr="003433D0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3433D0"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Троицкий Владилен</w:t>
            </w:r>
            <w:r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4678" w:type="dxa"/>
          </w:tcPr>
          <w:p w14:paraId="26D41959" w14:textId="5E30F0F2" w:rsidR="00930A08" w:rsidRPr="00930A08" w:rsidRDefault="00930A08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Владилен Александрович Троицкий (1925–1991) — советский инженер-гидрограф, исследователь и публицист, кандидат географических наук</w:t>
            </w:r>
            <w:r w:rsidR="006501FC">
              <w:rPr>
                <w:rFonts w:ascii="Times New Roman" w:hAnsi="Times New Roman" w:cs="Times New Roman"/>
                <w:sz w:val="24"/>
                <w:szCs w:val="24"/>
              </w:rPr>
              <w:t>, историк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частвовал в многочисленных экспедициях, внёс огромный вклад в изучение истории и 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географии Таймыра и Арктики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В своих работах он подробно описал становление и расцвет Хатанги как важного транспортного и промышленного центра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Благодаря Троицкому были введены сотни новых географических названий, изданы навигационные атласы малых рек, опубликованы уникальные архивные документы.</w:t>
            </w:r>
          </w:p>
        </w:tc>
      </w:tr>
      <w:tr w:rsidR="00930A08" w:rsidRPr="00930A08" w14:paraId="370015CA" w14:textId="77777777" w:rsidTr="00432751">
        <w:tc>
          <w:tcPr>
            <w:tcW w:w="562" w:type="dxa"/>
          </w:tcPr>
          <w:p w14:paraId="38ECCF94" w14:textId="6C3F345C" w:rsidR="00930A08" w:rsidRDefault="0062563C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lastRenderedPageBreak/>
              <w:t>7</w:t>
            </w:r>
          </w:p>
        </w:tc>
        <w:tc>
          <w:tcPr>
            <w:tcW w:w="4111" w:type="dxa"/>
          </w:tcPr>
          <w:p w14:paraId="6FE4398E" w14:textId="77777777" w:rsidR="00930A08" w:rsidRPr="00F9269C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F9269C"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Фокин Николай Андреевич</w:t>
            </w:r>
          </w:p>
        </w:tc>
        <w:tc>
          <w:tcPr>
            <w:tcW w:w="4678" w:type="dxa"/>
          </w:tcPr>
          <w:p w14:paraId="2180DFCB" w14:textId="0F8E5345" w:rsidR="00930A08" w:rsidRPr="00930A08" w:rsidRDefault="00930A08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Николай Андреевич Фокин (1947–2018) — государственный деятель, посвятивший жизнь развитию северных территорий, Почётный гражданин Таймыра и </w:t>
            </w:r>
            <w:proofErr w:type="spellStart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>Хатангского</w:t>
            </w:r>
            <w:proofErr w:type="spellEnd"/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района. </w:t>
            </w:r>
            <w:r w:rsidRPr="00930A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1969 году он приехал молодым специалистом на шахту «Котуй» и остался на Севере.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16351A" w14:textId="008EFF7B" w:rsidR="00930A08" w:rsidRPr="00930A08" w:rsidRDefault="00930A08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4"/>
                <w:szCs w:val="24"/>
              </w:rPr>
            </w:pP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Более 18 лет возглавлял район и сельское поселение Хатанга. Представлял Таймыр в краевом парламенте, где активно занимался вопросами Севера и поддержкой малочисленных народов. 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br/>
              <w:t>Фокин внёс значительный вклад в развитие северной авиации</w:t>
            </w:r>
            <w:r w:rsidR="000F5DBF">
              <w:rPr>
                <w:rFonts w:ascii="Times New Roman" w:hAnsi="Times New Roman" w:cs="Times New Roman"/>
                <w:sz w:val="24"/>
                <w:szCs w:val="24"/>
              </w:rPr>
              <w:t>. Б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лагодаря ему </w:t>
            </w:r>
            <w:r w:rsidR="000F5DBF">
              <w:rPr>
                <w:rFonts w:ascii="Times New Roman" w:hAnsi="Times New Roman" w:cs="Times New Roman"/>
                <w:sz w:val="24"/>
                <w:szCs w:val="24"/>
              </w:rPr>
              <w:t>удалось сохранить стратегическое авиасообщение в Хатанге, а в</w:t>
            </w:r>
            <w:r w:rsidRPr="00930A08">
              <w:rPr>
                <w:rFonts w:ascii="Times New Roman" w:hAnsi="Times New Roman" w:cs="Times New Roman"/>
                <w:sz w:val="24"/>
                <w:szCs w:val="24"/>
              </w:rPr>
              <w:t xml:space="preserve"> 2021 году в Хатанге появилось новое здание аэропорта. Награждён Орденом Дружбы, медалью «За заслуги перед Отечеством» II степени, Почетным знаком «За заслуги перед Таймыром».</w:t>
            </w:r>
          </w:p>
        </w:tc>
      </w:tr>
      <w:tr w:rsidR="00932D8F" w:rsidRPr="00930A08" w14:paraId="6CBC3B23" w14:textId="77777777" w:rsidTr="00432751">
        <w:tc>
          <w:tcPr>
            <w:tcW w:w="562" w:type="dxa"/>
          </w:tcPr>
          <w:p w14:paraId="1A23463A" w14:textId="5BC03E16" w:rsidR="00932D8F" w:rsidRDefault="0062563C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1"/>
                <w:w w:val="99"/>
                <w:sz w:val="28"/>
                <w:szCs w:val="28"/>
              </w:rPr>
              <w:t>8</w:t>
            </w:r>
          </w:p>
        </w:tc>
        <w:tc>
          <w:tcPr>
            <w:tcW w:w="4111" w:type="dxa"/>
          </w:tcPr>
          <w:p w14:paraId="5649CE33" w14:textId="3A859A43" w:rsidR="00932D8F" w:rsidRPr="0062563C" w:rsidRDefault="00D36C46" w:rsidP="00930A08">
            <w:pPr>
              <w:widowControl w:val="0"/>
              <w:spacing w:line="225" w:lineRule="auto"/>
              <w:ind w:right="-20"/>
              <w:rPr>
                <w:rFonts w:ascii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</w:pPr>
            <w:r w:rsidRPr="0062563C">
              <w:rPr>
                <w:rFonts w:ascii="Times New Roman" w:hAnsi="Times New Roman" w:cs="Times New Roman"/>
                <w:sz w:val="28"/>
                <w:szCs w:val="28"/>
              </w:rPr>
              <w:t>Хазанович Амалия Михайловна</w:t>
            </w:r>
          </w:p>
        </w:tc>
        <w:tc>
          <w:tcPr>
            <w:tcW w:w="4678" w:type="dxa"/>
          </w:tcPr>
          <w:p w14:paraId="68785E08" w14:textId="65219045" w:rsidR="00932D8F" w:rsidRPr="00D36C46" w:rsidRDefault="00932D8F" w:rsidP="00930A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6C46">
              <w:rPr>
                <w:rFonts w:ascii="Times New Roman" w:hAnsi="Times New Roman" w:cs="Times New Roman"/>
                <w:sz w:val="24"/>
                <w:szCs w:val="24"/>
              </w:rPr>
              <w:t>Хазанович</w:t>
            </w:r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 Амалия Михайловна</w:t>
            </w:r>
            <w:r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 (1912–1986) — первый учитель коренных народов Крайнего Севера СССР. Родилась в Иркутске, работала на Урале секретарём сельсовета, затем — заведующей избой-читальней в Подмосковье. В 1936 году </w:t>
            </w:r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по приглашению </w:t>
            </w:r>
            <w:proofErr w:type="spellStart"/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>Главсевморпути</w:t>
            </w:r>
            <w:proofErr w:type="spellEnd"/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 отправилась в </w:t>
            </w:r>
            <w:proofErr w:type="spellStart"/>
            <w:r w:rsidRPr="00D36C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Хатангскую</w:t>
            </w:r>
            <w:proofErr w:type="spellEnd"/>
            <w:r w:rsidRPr="00D36C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культурную базу на Таймырском полуострове заведовать Красным чумом</w:t>
            </w:r>
            <w:r w:rsidR="00D36C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36C46">
              <w:rPr>
                <w:rFonts w:ascii="Times New Roman" w:hAnsi="Times New Roman" w:cs="Times New Roman"/>
                <w:sz w:val="24"/>
                <w:szCs w:val="24"/>
              </w:rPr>
              <w:t>— передвижн</w:t>
            </w:r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 школ</w:t>
            </w:r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 для нганасан и долган</w:t>
            </w:r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36C46">
              <w:rPr>
                <w:rFonts w:ascii="Times New Roman" w:hAnsi="Times New Roman" w:cs="Times New Roman"/>
                <w:sz w:val="24"/>
                <w:szCs w:val="24"/>
              </w:rPr>
              <w:t>Более 15 лет жила и работала с кочевниками Таймыра,</w:t>
            </w:r>
            <w:r w:rsidR="00D36C46"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 обучала детей грамоте, вела культурно-просветительскую работу,</w:t>
            </w:r>
            <w:r w:rsidRPr="00D36C46">
              <w:rPr>
                <w:rFonts w:ascii="Times New Roman" w:hAnsi="Times New Roman" w:cs="Times New Roman"/>
                <w:sz w:val="24"/>
                <w:szCs w:val="24"/>
              </w:rPr>
              <w:t xml:space="preserve"> была секретарём избирательной комиссии, организовала промысловые артели, написала книгу «Друзья мои нганасаны: их таймырских дневников». Позже работала научным сотрудником Арктического института в Москве. Награждена общественным орденом Севера. Её имя носит памятник на Таймыре, а часть праха развеяна над тундрой</w:t>
            </w:r>
            <w:r w:rsidR="009D6A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DC3AEAA" w14:textId="77777777" w:rsidR="00DA0A0C" w:rsidRDefault="00DA0A0C" w:rsidP="00DA0A0C">
      <w:pPr>
        <w:widowControl w:val="0"/>
        <w:spacing w:line="225" w:lineRule="auto"/>
        <w:ind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</w:p>
    <w:p w14:paraId="60CFCE93" w14:textId="77777777" w:rsidR="00DA0A0C" w:rsidRDefault="00DA0A0C" w:rsidP="00DA0A0C">
      <w:pPr>
        <w:widowControl w:val="0"/>
        <w:spacing w:line="225" w:lineRule="auto"/>
        <w:ind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</w:p>
    <w:p w14:paraId="5CEA249C" w14:textId="77777777" w:rsidR="00DA0A0C" w:rsidRDefault="00DA0A0C" w:rsidP="00DA0A0C">
      <w:pPr>
        <w:widowControl w:val="0"/>
        <w:spacing w:line="225" w:lineRule="auto"/>
        <w:ind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Председатель Общественной палаты</w:t>
      </w:r>
    </w:p>
    <w:p w14:paraId="3E62C236" w14:textId="2AF599DF" w:rsidR="00DA0A0C" w:rsidRDefault="00DA0A0C" w:rsidP="00DA0A0C">
      <w:pPr>
        <w:widowControl w:val="0"/>
        <w:spacing w:line="225" w:lineRule="auto"/>
        <w:ind w:right="-20"/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Красноярского края</w:t>
      </w: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ab/>
        <w:t xml:space="preserve"> ______</w:t>
      </w:r>
      <w:r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ab/>
        <w:t xml:space="preserve">_______________   </w:t>
      </w:r>
      <w:bookmarkEnd w:id="0"/>
    </w:p>
    <w:sectPr w:rsidR="00DA0A0C" w:rsidSect="00DA0A0C">
      <w:type w:val="continuous"/>
      <w:pgSz w:w="11906" w:h="16838"/>
      <w:pgMar w:top="707" w:right="844" w:bottom="1134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9BE0F1" w14:textId="77777777" w:rsidR="00A1765E" w:rsidRDefault="00A1765E" w:rsidP="004401B8">
      <w:pPr>
        <w:spacing w:line="240" w:lineRule="auto"/>
      </w:pPr>
      <w:r>
        <w:separator/>
      </w:r>
    </w:p>
  </w:endnote>
  <w:endnote w:type="continuationSeparator" w:id="0">
    <w:p w14:paraId="74D95769" w14:textId="77777777" w:rsidR="00A1765E" w:rsidRDefault="00A1765E" w:rsidP="004401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08AC99B-7EB0-495C-B486-082DF651F4BF}"/>
    <w:embedBold r:id="rId2" w:fontKey="{EB24C185-5E04-43D3-8D94-0FF111CDE1F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NSHV+TimesNewRomanPSMT">
    <w:charset w:val="01"/>
    <w:family w:val="auto"/>
    <w:pitch w:val="variable"/>
    <w:sig w:usb0="E0002EFF" w:usb1="C000785B" w:usb2="00000009" w:usb3="00000000" w:csb0="400001FF" w:csb1="FFFF0000"/>
    <w:embedRegular r:id="rId3" w:fontKey="{C15E8E60-7921-4EB1-9D20-F50223E001D0}"/>
  </w:font>
  <w:font w:name="HDHFW+TimesNewRomanPSMT">
    <w:charset w:val="01"/>
    <w:family w:val="auto"/>
    <w:pitch w:val="variable"/>
    <w:sig w:usb0="E0002EFF" w:usb1="C000785B" w:usb2="00000009" w:usb3="00000000" w:csb0="400001FF" w:csb1="FFFF0000"/>
    <w:embedBold r:id="rId4" w:fontKey="{CD82CAC8-B732-4500-A98B-DA5F8F9A6FC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0E8597B0-3F0E-4B22-B253-931A5DA28DE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53045" w14:textId="77777777" w:rsidR="00A1765E" w:rsidRDefault="00A1765E" w:rsidP="004401B8">
      <w:pPr>
        <w:spacing w:line="240" w:lineRule="auto"/>
      </w:pPr>
      <w:r>
        <w:separator/>
      </w:r>
    </w:p>
  </w:footnote>
  <w:footnote w:type="continuationSeparator" w:id="0">
    <w:p w14:paraId="379A3570" w14:textId="77777777" w:rsidR="00A1765E" w:rsidRDefault="00A1765E" w:rsidP="004401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BEC"/>
    <w:rsid w:val="0001256B"/>
    <w:rsid w:val="00013E0C"/>
    <w:rsid w:val="0005485D"/>
    <w:rsid w:val="00084F5D"/>
    <w:rsid w:val="00091EBB"/>
    <w:rsid w:val="000C3798"/>
    <w:rsid w:val="000F5DBF"/>
    <w:rsid w:val="00162C87"/>
    <w:rsid w:val="00273850"/>
    <w:rsid w:val="002B1F72"/>
    <w:rsid w:val="003223F3"/>
    <w:rsid w:val="003433D0"/>
    <w:rsid w:val="00351471"/>
    <w:rsid w:val="00354BEC"/>
    <w:rsid w:val="00356DDD"/>
    <w:rsid w:val="0036694E"/>
    <w:rsid w:val="003C4978"/>
    <w:rsid w:val="003C4996"/>
    <w:rsid w:val="00400C1D"/>
    <w:rsid w:val="004401B8"/>
    <w:rsid w:val="00451D06"/>
    <w:rsid w:val="0047284F"/>
    <w:rsid w:val="00483D5E"/>
    <w:rsid w:val="004D3EC7"/>
    <w:rsid w:val="004F2AFE"/>
    <w:rsid w:val="004F6895"/>
    <w:rsid w:val="005C7CD9"/>
    <w:rsid w:val="0062563C"/>
    <w:rsid w:val="006318A8"/>
    <w:rsid w:val="00635440"/>
    <w:rsid w:val="00645911"/>
    <w:rsid w:val="006501FC"/>
    <w:rsid w:val="006A635C"/>
    <w:rsid w:val="00781DA2"/>
    <w:rsid w:val="00792C97"/>
    <w:rsid w:val="007B07BB"/>
    <w:rsid w:val="007B58D7"/>
    <w:rsid w:val="007D37AD"/>
    <w:rsid w:val="00872270"/>
    <w:rsid w:val="008B439C"/>
    <w:rsid w:val="00902482"/>
    <w:rsid w:val="00930A08"/>
    <w:rsid w:val="00931481"/>
    <w:rsid w:val="00932D8F"/>
    <w:rsid w:val="00945BED"/>
    <w:rsid w:val="00952FE6"/>
    <w:rsid w:val="009C7B82"/>
    <w:rsid w:val="009D6AC9"/>
    <w:rsid w:val="00A1765E"/>
    <w:rsid w:val="00A764B5"/>
    <w:rsid w:val="00AD1685"/>
    <w:rsid w:val="00AF7033"/>
    <w:rsid w:val="00B65EE6"/>
    <w:rsid w:val="00C9771A"/>
    <w:rsid w:val="00CB2D7C"/>
    <w:rsid w:val="00D21A0B"/>
    <w:rsid w:val="00D36C46"/>
    <w:rsid w:val="00DA0A0C"/>
    <w:rsid w:val="00DB4BBB"/>
    <w:rsid w:val="00DC2F6C"/>
    <w:rsid w:val="00E10B68"/>
    <w:rsid w:val="00E309B5"/>
    <w:rsid w:val="00E4245A"/>
    <w:rsid w:val="00E45510"/>
    <w:rsid w:val="00EC653F"/>
    <w:rsid w:val="00ED7CFC"/>
    <w:rsid w:val="00F9117B"/>
    <w:rsid w:val="00F9269C"/>
    <w:rsid w:val="00F956F7"/>
    <w:rsid w:val="00FB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14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7BB"/>
    <w:pPr>
      <w:spacing w:line="240" w:lineRule="auto"/>
    </w:pPr>
  </w:style>
  <w:style w:type="paragraph" w:styleId="a4">
    <w:name w:val="header"/>
    <w:basedOn w:val="a"/>
    <w:link w:val="a5"/>
    <w:uiPriority w:val="99"/>
    <w:unhideWhenUsed/>
    <w:rsid w:val="004401B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01B8"/>
  </w:style>
  <w:style w:type="paragraph" w:styleId="a6">
    <w:name w:val="footer"/>
    <w:basedOn w:val="a"/>
    <w:link w:val="a7"/>
    <w:uiPriority w:val="99"/>
    <w:unhideWhenUsed/>
    <w:rsid w:val="004401B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01B8"/>
  </w:style>
  <w:style w:type="character" w:styleId="a8">
    <w:name w:val="Hyperlink"/>
    <w:basedOn w:val="a0"/>
    <w:uiPriority w:val="99"/>
    <w:unhideWhenUsed/>
    <w:rsid w:val="004401B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01B8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DA0A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7BB"/>
    <w:pPr>
      <w:spacing w:line="240" w:lineRule="auto"/>
    </w:pPr>
  </w:style>
  <w:style w:type="paragraph" w:styleId="a4">
    <w:name w:val="header"/>
    <w:basedOn w:val="a"/>
    <w:link w:val="a5"/>
    <w:uiPriority w:val="99"/>
    <w:unhideWhenUsed/>
    <w:rsid w:val="004401B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01B8"/>
  </w:style>
  <w:style w:type="paragraph" w:styleId="a6">
    <w:name w:val="footer"/>
    <w:basedOn w:val="a"/>
    <w:link w:val="a7"/>
    <w:uiPriority w:val="99"/>
    <w:unhideWhenUsed/>
    <w:rsid w:val="004401B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01B8"/>
  </w:style>
  <w:style w:type="character" w:styleId="a8">
    <w:name w:val="Hyperlink"/>
    <w:basedOn w:val="a0"/>
    <w:uiPriority w:val="99"/>
    <w:unhideWhenUsed/>
    <w:rsid w:val="004401B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401B8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DA0A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zae</dc:creator>
  <cp:lastModifiedBy>User</cp:lastModifiedBy>
  <cp:revision>3</cp:revision>
  <cp:lastPrinted>2025-06-26T06:40:00Z</cp:lastPrinted>
  <dcterms:created xsi:type="dcterms:W3CDTF">2025-07-30T03:46:00Z</dcterms:created>
  <dcterms:modified xsi:type="dcterms:W3CDTF">2025-07-30T07:46:00Z</dcterms:modified>
</cp:coreProperties>
</file>